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36" w:rsidRPr="00AE285C" w:rsidRDefault="001B7336" w:rsidP="00322A9B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AE285C">
        <w:rPr>
          <w:rFonts w:ascii="Arial Narrow" w:hAnsi="Arial Narrow"/>
          <w:b/>
          <w:sz w:val="36"/>
          <w:szCs w:val="36"/>
        </w:rPr>
        <w:t>Parking and Transportation</w:t>
      </w:r>
    </w:p>
    <w:p w:rsidR="007C518D" w:rsidRPr="00AE285C" w:rsidRDefault="001B7336" w:rsidP="00322A9B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AE285C">
        <w:rPr>
          <w:rFonts w:ascii="Arial Narrow" w:hAnsi="Arial Narrow"/>
          <w:b/>
          <w:sz w:val="36"/>
          <w:szCs w:val="36"/>
        </w:rPr>
        <w:t>Advisory Committee Meeting</w:t>
      </w:r>
    </w:p>
    <w:p w:rsidR="001B7336" w:rsidRDefault="001B7336" w:rsidP="00322A9B">
      <w:pPr>
        <w:spacing w:after="12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AE285C">
        <w:rPr>
          <w:rFonts w:ascii="Arial Narrow" w:hAnsi="Arial Narrow"/>
          <w:b/>
          <w:sz w:val="36"/>
          <w:szCs w:val="36"/>
        </w:rPr>
        <w:t>June 16, 2020</w:t>
      </w:r>
    </w:p>
    <w:p w:rsidR="00322A9B" w:rsidRPr="00AE285C" w:rsidRDefault="00322A9B" w:rsidP="00322A9B">
      <w:pPr>
        <w:spacing w:after="120" w:line="240" w:lineRule="auto"/>
        <w:jc w:val="center"/>
        <w:rPr>
          <w:rFonts w:ascii="Arial Narrow" w:hAnsi="Arial Narrow"/>
          <w:b/>
          <w:sz w:val="36"/>
          <w:szCs w:val="36"/>
        </w:rPr>
      </w:pPr>
    </w:p>
    <w:p w:rsidR="00082F79" w:rsidRPr="00322A9B" w:rsidRDefault="001B7336" w:rsidP="00F235EE">
      <w:pPr>
        <w:spacing w:after="0"/>
        <w:rPr>
          <w:rFonts w:ascii="Arial Narrow" w:hAnsi="Arial Narrow" w:cstheme="minorHAnsi"/>
          <w:sz w:val="18"/>
          <w:szCs w:val="18"/>
        </w:rPr>
      </w:pPr>
      <w:r w:rsidRPr="00322A9B">
        <w:rPr>
          <w:rFonts w:ascii="Arial Narrow" w:hAnsi="Arial Narrow" w:cstheme="minorHAnsi"/>
          <w:sz w:val="18"/>
          <w:szCs w:val="18"/>
        </w:rPr>
        <w:t>Time:</w:t>
      </w:r>
      <w:r w:rsidR="000C139A" w:rsidRPr="00322A9B">
        <w:rPr>
          <w:rFonts w:ascii="Arial Narrow" w:hAnsi="Arial Narrow" w:cstheme="minorHAnsi"/>
          <w:sz w:val="18"/>
          <w:szCs w:val="18"/>
        </w:rPr>
        <w:t xml:space="preserve"> </w:t>
      </w:r>
      <w:r w:rsidR="00082F79" w:rsidRPr="00322A9B">
        <w:rPr>
          <w:rFonts w:ascii="Arial Narrow" w:hAnsi="Arial Narrow" w:cstheme="minorHAnsi"/>
          <w:sz w:val="18"/>
          <w:szCs w:val="18"/>
        </w:rPr>
        <w:t>9:05am</w:t>
      </w:r>
    </w:p>
    <w:p w:rsidR="00082F79" w:rsidRPr="00322A9B" w:rsidRDefault="001B7336" w:rsidP="001B7336">
      <w:pPr>
        <w:rPr>
          <w:rFonts w:ascii="Arial Narrow" w:hAnsi="Arial Narrow" w:cstheme="minorHAnsi"/>
          <w:sz w:val="18"/>
          <w:szCs w:val="18"/>
        </w:rPr>
      </w:pPr>
      <w:r w:rsidRPr="00322A9B">
        <w:rPr>
          <w:rFonts w:ascii="Arial Narrow" w:hAnsi="Arial Narrow" w:cstheme="minorHAnsi"/>
          <w:sz w:val="18"/>
          <w:szCs w:val="18"/>
        </w:rPr>
        <w:t xml:space="preserve">Location: </w:t>
      </w:r>
      <w:r w:rsidR="00082F79" w:rsidRPr="00322A9B">
        <w:rPr>
          <w:rFonts w:ascii="Arial Narrow" w:hAnsi="Arial Narrow" w:cstheme="minorHAnsi"/>
          <w:sz w:val="18"/>
          <w:szCs w:val="18"/>
        </w:rPr>
        <w:t>Zoom meeting</w:t>
      </w:r>
    </w:p>
    <w:p w:rsidR="00F235EE" w:rsidRPr="000D02D0" w:rsidRDefault="00F235EE" w:rsidP="001B7336">
      <w:pPr>
        <w:rPr>
          <w:rFonts w:ascii="Arial Narrow" w:hAnsi="Arial Narrow" w:cstheme="minorHAnsi"/>
          <w:b/>
        </w:rPr>
      </w:pPr>
      <w:r w:rsidRPr="000D02D0">
        <w:rPr>
          <w:rFonts w:ascii="Arial Narrow" w:hAnsi="Arial Narrow" w:cstheme="minorHAnsi"/>
          <w:b/>
        </w:rPr>
        <w:t>Attendees: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1890"/>
        <w:gridCol w:w="1710"/>
        <w:gridCol w:w="1890"/>
        <w:gridCol w:w="1980"/>
      </w:tblGrid>
      <w:tr w:rsidR="00C14BD0" w:rsidRPr="000D02D0" w:rsidTr="00C14BD0">
        <w:tc>
          <w:tcPr>
            <w:tcW w:w="2155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Joshua Stone</w:t>
            </w:r>
          </w:p>
        </w:tc>
        <w:tc>
          <w:tcPr>
            <w:tcW w:w="189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Carlos Brown</w:t>
            </w:r>
          </w:p>
        </w:tc>
        <w:tc>
          <w:tcPr>
            <w:tcW w:w="171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Mark Divens</w:t>
            </w:r>
          </w:p>
        </w:tc>
        <w:tc>
          <w:tcPr>
            <w:tcW w:w="189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Barbara Kidd</w:t>
            </w:r>
          </w:p>
        </w:tc>
        <w:tc>
          <w:tcPr>
            <w:tcW w:w="198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Ariel Smith</w:t>
            </w:r>
          </w:p>
        </w:tc>
      </w:tr>
      <w:tr w:rsidR="00C14BD0" w:rsidRPr="000D02D0" w:rsidTr="00C14BD0">
        <w:tc>
          <w:tcPr>
            <w:tcW w:w="2155" w:type="dxa"/>
          </w:tcPr>
          <w:p w:rsidR="00C14BD0" w:rsidRPr="000D02D0" w:rsidRDefault="00C14BD0" w:rsidP="00C14BD0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Bernard Adams</w:t>
            </w:r>
          </w:p>
        </w:tc>
        <w:tc>
          <w:tcPr>
            <w:tcW w:w="189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Jonsette Calloway</w:t>
            </w:r>
          </w:p>
        </w:tc>
        <w:tc>
          <w:tcPr>
            <w:tcW w:w="171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Nate Dougherty</w:t>
            </w:r>
          </w:p>
        </w:tc>
        <w:tc>
          <w:tcPr>
            <w:tcW w:w="189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Scott Merriman</w:t>
            </w:r>
          </w:p>
        </w:tc>
        <w:tc>
          <w:tcPr>
            <w:tcW w:w="198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Keith Van Inwegen</w:t>
            </w:r>
          </w:p>
        </w:tc>
      </w:tr>
      <w:tr w:rsidR="00C14BD0" w:rsidRPr="000D02D0" w:rsidTr="00C14BD0">
        <w:tc>
          <w:tcPr>
            <w:tcW w:w="2155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Michele Armstrong</w:t>
            </w:r>
          </w:p>
        </w:tc>
        <w:tc>
          <w:tcPr>
            <w:tcW w:w="189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Nicholas Coward</w:t>
            </w:r>
          </w:p>
        </w:tc>
        <w:tc>
          <w:tcPr>
            <w:tcW w:w="171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Pamela Greene</w:t>
            </w:r>
          </w:p>
        </w:tc>
        <w:tc>
          <w:tcPr>
            <w:tcW w:w="189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Matthew Morris</w:t>
            </w:r>
          </w:p>
        </w:tc>
        <w:tc>
          <w:tcPr>
            <w:tcW w:w="198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Mia Williams</w:t>
            </w:r>
          </w:p>
        </w:tc>
      </w:tr>
      <w:tr w:rsidR="00C14BD0" w:rsidRPr="000D02D0" w:rsidTr="00C14BD0">
        <w:tc>
          <w:tcPr>
            <w:tcW w:w="2155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Kathleen Blankenship</w:t>
            </w:r>
          </w:p>
        </w:tc>
        <w:tc>
          <w:tcPr>
            <w:tcW w:w="189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Angela Davis</w:t>
            </w:r>
          </w:p>
        </w:tc>
        <w:tc>
          <w:tcPr>
            <w:tcW w:w="171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Kevin Harris</w:t>
            </w:r>
          </w:p>
        </w:tc>
        <w:tc>
          <w:tcPr>
            <w:tcW w:w="189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  <w:r w:rsidRPr="000D02D0">
              <w:rPr>
                <w:rFonts w:ascii="Arial Narrow" w:hAnsi="Arial Narrow" w:cstheme="minorHAnsi"/>
              </w:rPr>
              <w:t>Kendall Plageman</w:t>
            </w:r>
          </w:p>
        </w:tc>
        <w:tc>
          <w:tcPr>
            <w:tcW w:w="1980" w:type="dxa"/>
          </w:tcPr>
          <w:p w:rsidR="00C14BD0" w:rsidRPr="000D02D0" w:rsidRDefault="00C14BD0" w:rsidP="00D95077">
            <w:pPr>
              <w:rPr>
                <w:rFonts w:ascii="Arial Narrow" w:hAnsi="Arial Narrow" w:cstheme="minorHAnsi"/>
              </w:rPr>
            </w:pPr>
          </w:p>
        </w:tc>
      </w:tr>
    </w:tbl>
    <w:p w:rsidR="001B7336" w:rsidRPr="000D02D0" w:rsidRDefault="001B7336" w:rsidP="00D95077">
      <w:pPr>
        <w:rPr>
          <w:rFonts w:ascii="Arial Narrow" w:hAnsi="Arial Narrow" w:cstheme="minorHAnsi"/>
        </w:rPr>
      </w:pPr>
    </w:p>
    <w:p w:rsidR="00F235EE" w:rsidRPr="000D02D0" w:rsidRDefault="00F235EE" w:rsidP="00D95077">
      <w:pPr>
        <w:rPr>
          <w:rFonts w:ascii="Arial Narrow" w:hAnsi="Arial Narrow" w:cstheme="minorHAnsi"/>
          <w:b/>
        </w:rPr>
      </w:pPr>
      <w:r w:rsidRPr="000D02D0">
        <w:rPr>
          <w:rFonts w:ascii="Arial Narrow" w:hAnsi="Arial Narrow" w:cstheme="minorHAnsi"/>
          <w:b/>
        </w:rPr>
        <w:t>Covid-19 Recap:</w:t>
      </w:r>
    </w:p>
    <w:p w:rsidR="00F235EE" w:rsidRPr="000D02D0" w:rsidRDefault="00F235EE" w:rsidP="00F235EE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Our Monroe Park campus customer service office closed on Wednesday, March 18</w:t>
      </w:r>
      <w:r w:rsidRPr="000D02D0">
        <w:rPr>
          <w:rFonts w:ascii="Arial Narrow" w:hAnsi="Arial Narrow" w:cstheme="minorHAnsi"/>
          <w:vertAlign w:val="superscript"/>
        </w:rPr>
        <w:t>th</w:t>
      </w:r>
      <w:r w:rsidRPr="000D02D0">
        <w:rPr>
          <w:rFonts w:ascii="Arial Narrow" w:hAnsi="Arial Narrow" w:cstheme="minorHAnsi"/>
        </w:rPr>
        <w:t xml:space="preserve"> and our MCV campus customer service office closed on Friday, March 20</w:t>
      </w:r>
      <w:r w:rsidRPr="000D02D0">
        <w:rPr>
          <w:rFonts w:ascii="Arial Narrow" w:hAnsi="Arial Narrow" w:cstheme="minorHAnsi"/>
          <w:vertAlign w:val="superscript"/>
        </w:rPr>
        <w:t>th</w:t>
      </w:r>
      <w:r w:rsidRPr="000D02D0">
        <w:rPr>
          <w:rFonts w:ascii="Arial Narrow" w:hAnsi="Arial Narrow" w:cstheme="minorHAnsi"/>
        </w:rPr>
        <w:t>.</w:t>
      </w:r>
    </w:p>
    <w:p w:rsidR="00F235EE" w:rsidRPr="000D02D0" w:rsidRDefault="00F235EE" w:rsidP="00F235EE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Ramride shutdown effective COB on Friday, Mach 20</w:t>
      </w:r>
      <w:r w:rsidR="00CE4135" w:rsidRPr="000D02D0">
        <w:rPr>
          <w:rFonts w:ascii="Arial Narrow" w:hAnsi="Arial Narrow" w:cstheme="minorHAnsi"/>
        </w:rPr>
        <w:t>th</w:t>
      </w:r>
    </w:p>
    <w:p w:rsidR="00CE4135" w:rsidRPr="000D02D0" w:rsidRDefault="00CE4135" w:rsidP="00CE4135">
      <w:pPr>
        <w:pStyle w:val="ListParagraph"/>
        <w:numPr>
          <w:ilvl w:val="0"/>
          <w:numId w:val="2"/>
        </w:numPr>
        <w:ind w:left="1224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A, I, M, &amp; R subscribers were moved into ESD, N, &amp; D-deck</w:t>
      </w:r>
      <w:r w:rsidRPr="000D02D0">
        <w:rPr>
          <w:rFonts w:ascii="Arial Narrow" w:hAnsi="Arial Narrow" w:cstheme="minorHAnsi"/>
        </w:rPr>
        <w:tab/>
      </w:r>
    </w:p>
    <w:p w:rsidR="00C13E28" w:rsidRPr="000D02D0" w:rsidRDefault="00C13E28" w:rsidP="00C13E28">
      <w:pPr>
        <w:pStyle w:val="ListParagraph"/>
        <w:numPr>
          <w:ilvl w:val="0"/>
          <w:numId w:val="2"/>
        </w:numPr>
        <w:ind w:left="1224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 xml:space="preserve">A-lot had a limited shuttle for essential employees, who did not have parking, the ability to </w:t>
      </w:r>
    </w:p>
    <w:p w:rsidR="00CE4135" w:rsidRPr="000D02D0" w:rsidRDefault="00C13E28" w:rsidP="00C13E28">
      <w:pPr>
        <w:pStyle w:val="ListParagraph"/>
        <w:numPr>
          <w:ilvl w:val="0"/>
          <w:numId w:val="3"/>
        </w:numPr>
        <w:ind w:left="7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Ramsafe was shutdown effective 8am on Monday, March 23rd</w:t>
      </w:r>
    </w:p>
    <w:p w:rsidR="00CE4135" w:rsidRPr="000D02D0" w:rsidRDefault="00CE4135" w:rsidP="00F235EE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Open parking was allowed on MPC decks during this time</w:t>
      </w:r>
    </w:p>
    <w:p w:rsidR="00C13E28" w:rsidRPr="000D02D0" w:rsidRDefault="00C13E28" w:rsidP="00C13E28">
      <w:pPr>
        <w:rPr>
          <w:rFonts w:ascii="Arial Narrow" w:hAnsi="Arial Narrow" w:cstheme="minorHAnsi"/>
          <w:b/>
        </w:rPr>
      </w:pPr>
      <w:r w:rsidRPr="000D02D0">
        <w:rPr>
          <w:rFonts w:ascii="Arial Narrow" w:hAnsi="Arial Narrow" w:cstheme="minorHAnsi"/>
          <w:b/>
        </w:rPr>
        <w:t xml:space="preserve">Parking Charges: </w:t>
      </w:r>
    </w:p>
    <w:p w:rsidR="00337C8E" w:rsidRDefault="00670556" w:rsidP="00670556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670556">
        <w:rPr>
          <w:rFonts w:ascii="Arial Narrow" w:hAnsi="Arial Narrow" w:cstheme="minorHAnsi"/>
        </w:rPr>
        <w:t>V</w:t>
      </w:r>
      <w:r>
        <w:rPr>
          <w:rFonts w:ascii="Arial Narrow" w:hAnsi="Arial Narrow" w:cstheme="minorHAnsi"/>
        </w:rPr>
        <w:t>CU payroll deduction for parking was stopped effective March 25—April 9</w:t>
      </w:r>
      <w:r w:rsidRPr="00670556">
        <w:rPr>
          <w:rFonts w:ascii="Arial Narrow" w:hAnsi="Arial Narrow" w:cstheme="minorHAnsi"/>
          <w:vertAlign w:val="superscript"/>
        </w:rPr>
        <w:t>th</w:t>
      </w:r>
      <w:r>
        <w:rPr>
          <w:rFonts w:ascii="Arial Narrow" w:hAnsi="Arial Narrow" w:cstheme="minorHAnsi"/>
        </w:rPr>
        <w:t xml:space="preserve"> pay period.</w:t>
      </w:r>
    </w:p>
    <w:p w:rsidR="00337C8E" w:rsidRPr="00670556" w:rsidRDefault="00670556" w:rsidP="00C13E28">
      <w:pPr>
        <w:pStyle w:val="ListParagraph"/>
        <w:numPr>
          <w:ilvl w:val="0"/>
          <w:numId w:val="1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Prepaid parking was stopped during the above effective period and their permits were extended for the times that had already been paid.</w:t>
      </w:r>
    </w:p>
    <w:p w:rsidR="00670556" w:rsidRPr="00670556" w:rsidRDefault="00670556" w:rsidP="00C13E28">
      <w:pPr>
        <w:pStyle w:val="ListParagraph"/>
        <w:numPr>
          <w:ilvl w:val="0"/>
          <w:numId w:val="1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 xml:space="preserve">Refunds were issued based on the type of </w:t>
      </w:r>
      <w:r w:rsidR="003A5B10">
        <w:rPr>
          <w:rFonts w:ascii="Arial Narrow" w:hAnsi="Arial Narrow" w:cstheme="minorHAnsi"/>
        </w:rPr>
        <w:t>parking permit the student had</w:t>
      </w:r>
    </w:p>
    <w:p w:rsidR="00337C8E" w:rsidRPr="000D02D0" w:rsidRDefault="00337C8E" w:rsidP="00C13E28">
      <w:pPr>
        <w:rPr>
          <w:rFonts w:ascii="Arial Narrow" w:hAnsi="Arial Narrow" w:cstheme="minorHAnsi"/>
          <w:b/>
        </w:rPr>
      </w:pPr>
      <w:r w:rsidRPr="000D02D0">
        <w:rPr>
          <w:rFonts w:ascii="Arial Narrow" w:hAnsi="Arial Narrow" w:cstheme="minorHAnsi"/>
          <w:b/>
        </w:rPr>
        <w:t>Restarting:</w:t>
      </w:r>
    </w:p>
    <w:p w:rsidR="002E520A" w:rsidRPr="000D02D0" w:rsidRDefault="002E520A" w:rsidP="00337C8E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Ramride resumed operating on June 11</w:t>
      </w:r>
      <w:r w:rsidRPr="000D02D0">
        <w:rPr>
          <w:rFonts w:ascii="Arial Narrow" w:hAnsi="Arial Narrow" w:cstheme="minorHAnsi"/>
          <w:vertAlign w:val="superscript"/>
        </w:rPr>
        <w:t>th</w:t>
      </w:r>
      <w:r w:rsidRPr="000D02D0">
        <w:rPr>
          <w:rFonts w:ascii="Arial Narrow" w:hAnsi="Arial Narrow" w:cstheme="minorHAnsi"/>
        </w:rPr>
        <w:t xml:space="preserve"> </w:t>
      </w:r>
    </w:p>
    <w:p w:rsidR="002E520A" w:rsidRPr="000D02D0" w:rsidRDefault="002E520A" w:rsidP="00337C8E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The buses have a 50% capacity requirement in order to ride.</w:t>
      </w:r>
    </w:p>
    <w:p w:rsidR="00337C8E" w:rsidRPr="000D02D0" w:rsidRDefault="00337C8E" w:rsidP="00337C8E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 xml:space="preserve">Signage has been put in all lots  </w:t>
      </w:r>
    </w:p>
    <w:p w:rsidR="002E520A" w:rsidRPr="000D02D0" w:rsidRDefault="002E520A" w:rsidP="00337C8E">
      <w:pPr>
        <w:pStyle w:val="ListParagraph"/>
        <w:numPr>
          <w:ilvl w:val="0"/>
          <w:numId w:val="1"/>
        </w:num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Physical distancing is required</w:t>
      </w:r>
    </w:p>
    <w:p w:rsidR="00337C8E" w:rsidRPr="000D02D0" w:rsidRDefault="002E520A" w:rsidP="00C13E28">
      <w:p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Customer Service reopening:</w:t>
      </w:r>
    </w:p>
    <w:p w:rsidR="002E520A" w:rsidRPr="000D02D0" w:rsidRDefault="002E520A" w:rsidP="002E520A">
      <w:pPr>
        <w:pStyle w:val="ListParagraph"/>
        <w:numPr>
          <w:ilvl w:val="0"/>
          <w:numId w:val="4"/>
        </w:num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MCV and MPC customer service offices date to reopen is July 1</w:t>
      </w:r>
      <w:r w:rsidRPr="000D02D0">
        <w:rPr>
          <w:rFonts w:ascii="Arial Narrow" w:hAnsi="Arial Narrow" w:cstheme="minorHAnsi"/>
          <w:vertAlign w:val="superscript"/>
        </w:rPr>
        <w:t>st</w:t>
      </w:r>
    </w:p>
    <w:p w:rsidR="002E520A" w:rsidRPr="000D02D0" w:rsidRDefault="002E520A" w:rsidP="002E520A">
      <w:pPr>
        <w:pStyle w:val="ListParagraph"/>
        <w:numPr>
          <w:ilvl w:val="0"/>
          <w:numId w:val="4"/>
        </w:num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The installation of bank-style glass has now been added to the counters to increase safety measures for the team and customers.</w:t>
      </w:r>
    </w:p>
    <w:p w:rsidR="002E520A" w:rsidRDefault="005578E9" w:rsidP="002E520A">
      <w:pPr>
        <w:pStyle w:val="ListParagraph"/>
        <w:numPr>
          <w:ilvl w:val="0"/>
          <w:numId w:val="4"/>
        </w:num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We also have installed microphones to enhance communication</w:t>
      </w:r>
      <w:r w:rsidR="00E34D0B" w:rsidRPr="000D02D0">
        <w:rPr>
          <w:rFonts w:ascii="Arial Narrow" w:hAnsi="Arial Narrow" w:cstheme="minorHAnsi"/>
        </w:rPr>
        <w:t>.</w:t>
      </w:r>
    </w:p>
    <w:p w:rsidR="00322A9B" w:rsidRDefault="00322A9B" w:rsidP="00322A9B">
      <w:pPr>
        <w:rPr>
          <w:rFonts w:ascii="Arial Narrow" w:hAnsi="Arial Narrow" w:cstheme="minorHAnsi"/>
        </w:rPr>
      </w:pPr>
    </w:p>
    <w:p w:rsidR="000D02D0" w:rsidRPr="000D02D0" w:rsidRDefault="000D02D0" w:rsidP="00E2469E">
      <w:p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</w:rPr>
        <w:lastRenderedPageBreak/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0D02D0">
        <w:rPr>
          <w:rFonts w:ascii="Arial Narrow" w:hAnsi="Arial Narrow" w:cstheme="minorHAnsi"/>
          <w:sz w:val="20"/>
          <w:szCs w:val="20"/>
        </w:rPr>
        <w:t>Continued-pg2</w:t>
      </w:r>
    </w:p>
    <w:p w:rsidR="00E2469E" w:rsidRPr="000D02D0" w:rsidRDefault="00E2469E" w:rsidP="00E2469E">
      <w:p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MPC Parking Restrictions:</w:t>
      </w:r>
    </w:p>
    <w:p w:rsidR="00E2469E" w:rsidRPr="000D02D0" w:rsidRDefault="00E2469E" w:rsidP="00E2469E">
      <w:pPr>
        <w:pStyle w:val="ListParagraph"/>
        <w:numPr>
          <w:ilvl w:val="0"/>
          <w:numId w:val="5"/>
        </w:num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The gates will drop and parking restrictions will go back in place in July, date TBD</w:t>
      </w:r>
    </w:p>
    <w:p w:rsidR="00E2469E" w:rsidRPr="000D02D0" w:rsidRDefault="00E2469E" w:rsidP="00E2469E">
      <w:p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Parking charges:</w:t>
      </w:r>
    </w:p>
    <w:p w:rsidR="00E2469E" w:rsidRPr="000D02D0" w:rsidRDefault="00E2469E" w:rsidP="00E2469E">
      <w:pPr>
        <w:pStyle w:val="ListParagraph"/>
        <w:numPr>
          <w:ilvl w:val="0"/>
          <w:numId w:val="5"/>
        </w:num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The parking charges will resume on July 25, 2020 this will be pay period August 14</w:t>
      </w:r>
      <w:r w:rsidRPr="000D02D0">
        <w:rPr>
          <w:rFonts w:ascii="Arial Narrow" w:hAnsi="Arial Narrow" w:cstheme="minorHAnsi"/>
          <w:vertAlign w:val="superscript"/>
        </w:rPr>
        <w:t>th</w:t>
      </w:r>
      <w:r w:rsidRPr="000D02D0">
        <w:rPr>
          <w:rFonts w:ascii="Arial Narrow" w:hAnsi="Arial Narrow" w:cstheme="minorHAnsi"/>
        </w:rPr>
        <w:t>.</w:t>
      </w:r>
    </w:p>
    <w:p w:rsidR="00E2469E" w:rsidRPr="000D02D0" w:rsidRDefault="00E2469E" w:rsidP="00E2469E">
      <w:p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 xml:space="preserve">Communication: </w:t>
      </w:r>
    </w:p>
    <w:p w:rsidR="00AA5BFA" w:rsidRPr="000D02D0" w:rsidRDefault="00E2469E" w:rsidP="000A0C3A">
      <w:pPr>
        <w:pStyle w:val="ListParagraph"/>
        <w:numPr>
          <w:ilvl w:val="0"/>
          <w:numId w:val="5"/>
        </w:numPr>
        <w:spacing w:after="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We will send out communications to give subscribers options to continue to pay for their space until their return to campus or cancel their subscription.  The subscriber</w:t>
      </w:r>
      <w:r w:rsidR="00AA5BFA" w:rsidRPr="000D02D0">
        <w:rPr>
          <w:rFonts w:ascii="Arial Narrow" w:hAnsi="Arial Narrow" w:cstheme="minorHAnsi"/>
        </w:rPr>
        <w:t>s can also choose to</w:t>
      </w:r>
      <w:r w:rsidR="000A0C3A" w:rsidRPr="000D02D0">
        <w:rPr>
          <w:rFonts w:ascii="Arial Narrow" w:hAnsi="Arial Narrow" w:cstheme="minorHAnsi"/>
        </w:rPr>
        <w:t xml:space="preserve"> p</w:t>
      </w:r>
      <w:r w:rsidR="00AA5BFA" w:rsidRPr="000D02D0">
        <w:rPr>
          <w:rFonts w:ascii="Arial Narrow" w:hAnsi="Arial Narrow" w:cstheme="minorHAnsi"/>
        </w:rPr>
        <w:t>ay</w:t>
      </w:r>
      <w:r w:rsidR="000A0C3A" w:rsidRPr="000D02D0">
        <w:rPr>
          <w:rFonts w:ascii="Arial Narrow" w:hAnsi="Arial Narrow" w:cstheme="minorHAnsi"/>
        </w:rPr>
        <w:t xml:space="preserve">-as-you-go </w:t>
      </w:r>
      <w:r w:rsidR="00AA5BFA" w:rsidRPr="000D02D0">
        <w:rPr>
          <w:rFonts w:ascii="Arial Narrow" w:hAnsi="Arial Narrow" w:cstheme="minorHAnsi"/>
        </w:rPr>
        <w:t xml:space="preserve">daily rate) parking. </w:t>
      </w:r>
      <w:r w:rsidR="000A0C3A" w:rsidRPr="000D02D0">
        <w:rPr>
          <w:rFonts w:ascii="Arial Narrow" w:hAnsi="Arial Narrow" w:cstheme="minorHAnsi"/>
        </w:rPr>
        <w:t>The purchase of a two-week Permit in either WBSD, WCDS, WMSD, or ESD is also available as needed.</w:t>
      </w:r>
    </w:p>
    <w:p w:rsidR="000A0C3A" w:rsidRPr="000D02D0" w:rsidRDefault="000A0C3A" w:rsidP="000A0C3A">
      <w:pPr>
        <w:spacing w:after="0"/>
        <w:rPr>
          <w:rFonts w:ascii="Arial Narrow" w:hAnsi="Arial Narrow" w:cstheme="minorHAnsi"/>
        </w:rPr>
      </w:pPr>
    </w:p>
    <w:p w:rsidR="005578E9" w:rsidRPr="000D02D0" w:rsidRDefault="000A0C3A" w:rsidP="000A0C3A">
      <w:p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Physical Distancing Shuttle/GRTC:</w:t>
      </w:r>
    </w:p>
    <w:p w:rsidR="000A0C3A" w:rsidRPr="000D02D0" w:rsidRDefault="005A1B96" w:rsidP="005A1B96">
      <w:pPr>
        <w:pStyle w:val="ListParagraph"/>
        <w:numPr>
          <w:ilvl w:val="0"/>
          <w:numId w:val="5"/>
        </w:num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We will have a temporary shuttle that will stop at Cabell library, One Cap Square, and McGuire Annex.  It’ll run Monday-Friday, 6am-12am.</w:t>
      </w:r>
    </w:p>
    <w:p w:rsidR="005A1B96" w:rsidRPr="000D02D0" w:rsidRDefault="005A1B96" w:rsidP="005A1B96">
      <w:pPr>
        <w:pStyle w:val="ListParagraph"/>
        <w:numPr>
          <w:ilvl w:val="0"/>
          <w:numId w:val="5"/>
        </w:num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GRTC will still be available to students, staff and faculty with a zero fare from June 30</w:t>
      </w:r>
      <w:r w:rsidRPr="000D02D0">
        <w:rPr>
          <w:rFonts w:ascii="Arial Narrow" w:hAnsi="Arial Narrow" w:cstheme="minorHAnsi"/>
          <w:vertAlign w:val="superscript"/>
        </w:rPr>
        <w:t>th</w:t>
      </w:r>
      <w:r w:rsidRPr="000D02D0">
        <w:rPr>
          <w:rFonts w:ascii="Arial Narrow" w:hAnsi="Arial Narrow" w:cstheme="minorHAnsi"/>
        </w:rPr>
        <w:t xml:space="preserve"> possibly until the end of 2020. </w:t>
      </w:r>
    </w:p>
    <w:p w:rsidR="005A1B96" w:rsidRPr="000D02D0" w:rsidRDefault="005A1B96" w:rsidP="005A1B96">
      <w:pPr>
        <w:pStyle w:val="ListParagraph"/>
        <w:numPr>
          <w:ilvl w:val="0"/>
          <w:numId w:val="5"/>
        </w:num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 xml:space="preserve">We are re-evaluating the use of the shuttle as we approach the </w:t>
      </w:r>
      <w:r w:rsidR="00830B4D" w:rsidRPr="000D02D0">
        <w:rPr>
          <w:rFonts w:ascii="Arial Narrow" w:hAnsi="Arial Narrow" w:cstheme="minorHAnsi"/>
        </w:rPr>
        <w:t>fall</w:t>
      </w:r>
      <w:r w:rsidRPr="000D02D0">
        <w:rPr>
          <w:rFonts w:ascii="Arial Narrow" w:hAnsi="Arial Narrow" w:cstheme="minorHAnsi"/>
        </w:rPr>
        <w:t xml:space="preserve"> semester.</w:t>
      </w:r>
    </w:p>
    <w:p w:rsidR="005A1B96" w:rsidRPr="000D02D0" w:rsidRDefault="005A1B96" w:rsidP="005A1B96">
      <w:p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*</w:t>
      </w:r>
      <w:r w:rsidRPr="000D02D0">
        <w:rPr>
          <w:rFonts w:ascii="Arial Narrow" w:hAnsi="Arial Narrow" w:cstheme="minorHAnsi"/>
          <w:b/>
        </w:rPr>
        <w:t>participant question</w:t>
      </w:r>
      <w:r w:rsidRPr="000D02D0">
        <w:rPr>
          <w:rFonts w:ascii="Arial Narrow" w:hAnsi="Arial Narrow" w:cstheme="minorHAnsi"/>
        </w:rPr>
        <w:t>:  Will we be able to send out communications to encourage the use of the shuttle</w:t>
      </w:r>
      <w:r w:rsidR="0073305F">
        <w:rPr>
          <w:rFonts w:ascii="Arial Narrow" w:hAnsi="Arial Narrow" w:cstheme="minorHAnsi"/>
        </w:rPr>
        <w:t xml:space="preserve"> which will help with physical distancing?</w:t>
      </w:r>
    </w:p>
    <w:p w:rsidR="00AE285C" w:rsidRPr="000D02D0" w:rsidRDefault="005A1B96" w:rsidP="00AE285C">
      <w:pPr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 xml:space="preserve"> *</w:t>
      </w:r>
      <w:r w:rsidRPr="000D02D0">
        <w:rPr>
          <w:rFonts w:ascii="Arial Narrow" w:hAnsi="Arial Narrow" w:cstheme="minorHAnsi"/>
          <w:b/>
        </w:rPr>
        <w:t>response:</w:t>
      </w:r>
      <w:r w:rsidRPr="000D02D0">
        <w:rPr>
          <w:rFonts w:ascii="Arial Narrow" w:hAnsi="Arial Narrow" w:cstheme="minorHAnsi"/>
        </w:rPr>
        <w:t xml:space="preserve"> The details of our shuttle service will be announced next month, and we will inform the community of the expectations of the shuttle service. </w:t>
      </w:r>
    </w:p>
    <w:p w:rsidR="00830B4D" w:rsidRPr="000D02D0" w:rsidRDefault="00830B4D" w:rsidP="005A1B96">
      <w:p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Ramsafe:</w:t>
      </w:r>
    </w:p>
    <w:p w:rsidR="00830B4D" w:rsidRPr="000D02D0" w:rsidRDefault="00830B4D" w:rsidP="00830B4D">
      <w:pPr>
        <w:pStyle w:val="ListParagraph"/>
        <w:numPr>
          <w:ilvl w:val="0"/>
          <w:numId w:val="6"/>
        </w:num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The restart for Ramsafe is planned for the week of August 10</w:t>
      </w:r>
      <w:r w:rsidRPr="000D02D0">
        <w:rPr>
          <w:rFonts w:ascii="Arial Narrow" w:hAnsi="Arial Narrow" w:cstheme="minorHAnsi"/>
          <w:vertAlign w:val="superscript"/>
        </w:rPr>
        <w:t xml:space="preserve"> </w:t>
      </w:r>
      <w:r w:rsidR="00942F80" w:rsidRPr="000D02D0">
        <w:rPr>
          <w:rFonts w:ascii="Arial Narrow" w:hAnsi="Arial Narrow" w:cstheme="minorHAnsi"/>
          <w:vertAlign w:val="superscript"/>
        </w:rPr>
        <w:t>th</w:t>
      </w:r>
      <w:r w:rsidR="00942F80" w:rsidRPr="000D02D0">
        <w:rPr>
          <w:rFonts w:ascii="Arial Narrow" w:hAnsi="Arial Narrow" w:cstheme="minorHAnsi"/>
        </w:rPr>
        <w:t>and ride capacity will be restricted to 6 to 8 passengers.</w:t>
      </w:r>
    </w:p>
    <w:p w:rsidR="00942F80" w:rsidRPr="000D02D0" w:rsidRDefault="00942F80" w:rsidP="00942F80">
      <w:p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 xml:space="preserve">RamBikes and Alternative Transportation: </w:t>
      </w:r>
    </w:p>
    <w:p w:rsidR="00942F80" w:rsidRPr="000D02D0" w:rsidRDefault="00942F80" w:rsidP="00942F80">
      <w:pPr>
        <w:pStyle w:val="ListParagraph"/>
        <w:numPr>
          <w:ilvl w:val="0"/>
          <w:numId w:val="6"/>
        </w:num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Rambikes has transitioned from the Sustainability office to Parking and Transportation.</w:t>
      </w:r>
    </w:p>
    <w:p w:rsidR="00942F80" w:rsidRPr="000D02D0" w:rsidRDefault="00942F80" w:rsidP="00942F80">
      <w:pPr>
        <w:pStyle w:val="ListParagraph"/>
        <w:numPr>
          <w:ilvl w:val="0"/>
          <w:numId w:val="6"/>
        </w:num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 xml:space="preserve">Sera Erickson was chosen as the new </w:t>
      </w:r>
      <w:r w:rsidR="00976CBF">
        <w:rPr>
          <w:rFonts w:ascii="Arial Narrow" w:hAnsi="Arial Narrow" w:cstheme="minorHAnsi"/>
        </w:rPr>
        <w:t xml:space="preserve">Alternative </w:t>
      </w:r>
      <w:bookmarkStart w:id="0" w:name="_GoBack"/>
      <w:bookmarkEnd w:id="0"/>
      <w:r w:rsidRPr="000D02D0">
        <w:rPr>
          <w:rFonts w:ascii="Arial Narrow" w:hAnsi="Arial Narrow" w:cstheme="minorHAnsi"/>
        </w:rPr>
        <w:t>Transportation Coordinator, she was previously the Rambikes Coordinator in Sustainability.</w:t>
      </w:r>
    </w:p>
    <w:p w:rsidR="00942F80" w:rsidRPr="000D02D0" w:rsidRDefault="00942F80" w:rsidP="00942F80">
      <w:p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 xml:space="preserve">Budget: </w:t>
      </w:r>
    </w:p>
    <w:p w:rsidR="005A1B96" w:rsidRPr="000D02D0" w:rsidRDefault="00942F80" w:rsidP="005A1B96">
      <w:pPr>
        <w:pStyle w:val="ListParagraph"/>
        <w:numPr>
          <w:ilvl w:val="0"/>
          <w:numId w:val="7"/>
        </w:num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 xml:space="preserve">The budget was discussed and we were advised that the six year finance plan will be adjusted due to the covid-19 situation. </w:t>
      </w:r>
    </w:p>
    <w:p w:rsidR="008B116F" w:rsidRPr="000D02D0" w:rsidRDefault="008B116F" w:rsidP="008B116F">
      <w:p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 xml:space="preserve">Technology: </w:t>
      </w:r>
    </w:p>
    <w:p w:rsidR="008B116F" w:rsidRPr="000D02D0" w:rsidRDefault="008B116F" w:rsidP="008B116F">
      <w:pPr>
        <w:pStyle w:val="ListParagraph"/>
        <w:numPr>
          <w:ilvl w:val="0"/>
          <w:numId w:val="7"/>
        </w:num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We have chosen a pay-by-cell provider and are currently negotiating pricing.</w:t>
      </w:r>
    </w:p>
    <w:p w:rsidR="008B116F" w:rsidRPr="000D02D0" w:rsidRDefault="008B116F" w:rsidP="008B116F">
      <w:pPr>
        <w:pStyle w:val="ListParagraph"/>
        <w:numPr>
          <w:ilvl w:val="0"/>
          <w:numId w:val="7"/>
        </w:num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The LPR technology has arrived and will be tested in July 2020</w:t>
      </w:r>
    </w:p>
    <w:p w:rsidR="008B116F" w:rsidRPr="000D02D0" w:rsidRDefault="00092EF7" w:rsidP="008B116F">
      <w:p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Updates for FY21:</w:t>
      </w:r>
    </w:p>
    <w:p w:rsidR="00092EF7" w:rsidRPr="000D02D0" w:rsidRDefault="00092EF7" w:rsidP="00092EF7">
      <w:pPr>
        <w:pStyle w:val="ListParagraph"/>
        <w:numPr>
          <w:ilvl w:val="0"/>
          <w:numId w:val="8"/>
        </w:num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We looked at our citations for both 2020 and 2021 and adjustments were made accordingly.</w:t>
      </w:r>
    </w:p>
    <w:p w:rsidR="000D02D0" w:rsidRDefault="000D02D0" w:rsidP="00092EF7">
      <w:pPr>
        <w:spacing w:after="120"/>
        <w:rPr>
          <w:rFonts w:ascii="Arial Narrow" w:hAnsi="Arial Narrow" w:cstheme="minorHAnsi"/>
        </w:rPr>
      </w:pPr>
    </w:p>
    <w:p w:rsidR="000D02D0" w:rsidRPr="000D02D0" w:rsidRDefault="000D02D0" w:rsidP="00092EF7">
      <w:pPr>
        <w:spacing w:after="12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</w:rPr>
        <w:lastRenderedPageBreak/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0D02D0">
        <w:rPr>
          <w:rFonts w:ascii="Arial Narrow" w:hAnsi="Arial Narrow" w:cstheme="minorHAnsi"/>
          <w:sz w:val="20"/>
          <w:szCs w:val="20"/>
        </w:rPr>
        <w:t>Continued</w:t>
      </w:r>
      <w:r>
        <w:rPr>
          <w:rFonts w:ascii="Arial Narrow" w:hAnsi="Arial Narrow" w:cstheme="minorHAnsi"/>
          <w:sz w:val="20"/>
          <w:szCs w:val="20"/>
        </w:rPr>
        <w:t>-</w:t>
      </w:r>
      <w:r w:rsidRPr="000D02D0">
        <w:rPr>
          <w:rFonts w:ascii="Arial Narrow" w:hAnsi="Arial Narrow" w:cstheme="minorHAnsi"/>
          <w:sz w:val="20"/>
          <w:szCs w:val="20"/>
        </w:rPr>
        <w:t>pg3</w:t>
      </w:r>
    </w:p>
    <w:p w:rsidR="002B55EC" w:rsidRDefault="002B55EC" w:rsidP="00092EF7">
      <w:pPr>
        <w:spacing w:after="120"/>
        <w:rPr>
          <w:rFonts w:ascii="Arial Narrow" w:hAnsi="Arial Narrow" w:cstheme="minorHAnsi"/>
        </w:rPr>
      </w:pPr>
    </w:p>
    <w:p w:rsidR="000D02D0" w:rsidRDefault="000D02D0" w:rsidP="00092EF7">
      <w:pPr>
        <w:spacing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Accounts Management</w:t>
      </w:r>
      <w:r w:rsidR="00912D00">
        <w:rPr>
          <w:rFonts w:ascii="Arial Narrow" w:hAnsi="Arial Narrow" w:cstheme="minorHAnsi"/>
        </w:rPr>
        <w:t xml:space="preserve"> Parking Sales/Permits:</w:t>
      </w:r>
    </w:p>
    <w:p w:rsidR="000D02D0" w:rsidRDefault="003A5B10" w:rsidP="00092EF7">
      <w:pPr>
        <w:pStyle w:val="ListParagraph"/>
        <w:numPr>
          <w:ilvl w:val="0"/>
          <w:numId w:val="8"/>
        </w:numPr>
        <w:spacing w:after="120"/>
        <w:rPr>
          <w:rFonts w:ascii="Arial Narrow" w:hAnsi="Arial Narrow" w:cstheme="minorHAnsi"/>
        </w:rPr>
      </w:pPr>
      <w:r w:rsidRPr="003A5B10">
        <w:rPr>
          <w:rFonts w:ascii="Arial Narrow" w:hAnsi="Arial Narrow" w:cstheme="minorHAnsi"/>
        </w:rPr>
        <w:t xml:space="preserve">MCV and MPC parking sale dates </w:t>
      </w:r>
      <w:r w:rsidR="0073305F">
        <w:rPr>
          <w:rFonts w:ascii="Arial Narrow" w:hAnsi="Arial Narrow" w:cstheme="minorHAnsi"/>
        </w:rPr>
        <w:t>are as follows:</w:t>
      </w:r>
    </w:p>
    <w:p w:rsidR="003A5B10" w:rsidRDefault="000F51B6" w:rsidP="003A5B10">
      <w:pPr>
        <w:pStyle w:val="ListParagraph"/>
        <w:numPr>
          <w:ilvl w:val="0"/>
          <w:numId w:val="10"/>
        </w:numPr>
        <w:spacing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MCV sale date- Tuesday, July 7</w:t>
      </w:r>
      <w:r w:rsidRPr="000F51B6">
        <w:rPr>
          <w:rFonts w:ascii="Arial Narrow" w:hAnsi="Arial Narrow" w:cstheme="minorHAnsi"/>
          <w:vertAlign w:val="superscript"/>
        </w:rPr>
        <w:t>th</w:t>
      </w:r>
      <w:r>
        <w:rPr>
          <w:rFonts w:ascii="Arial Narrow" w:hAnsi="Arial Narrow" w:cstheme="minorHAnsi"/>
        </w:rPr>
        <w:t xml:space="preserve"> at 9am (until 11:50pm or forfeit award)</w:t>
      </w:r>
      <w:r w:rsidR="00912D00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any leftover permits </w:t>
      </w:r>
      <w:r w:rsidR="00912D00">
        <w:rPr>
          <w:rFonts w:ascii="Arial Narrow" w:hAnsi="Arial Narrow" w:cstheme="minorHAnsi"/>
        </w:rPr>
        <w:t>will be made available on July 16</w:t>
      </w:r>
      <w:r w:rsidR="00912D00" w:rsidRPr="00912D00">
        <w:rPr>
          <w:rFonts w:ascii="Arial Narrow" w:hAnsi="Arial Narrow" w:cstheme="minorHAnsi"/>
          <w:vertAlign w:val="superscript"/>
        </w:rPr>
        <w:t>th</w:t>
      </w:r>
      <w:r w:rsidR="00912D00">
        <w:rPr>
          <w:rFonts w:ascii="Arial Narrow" w:hAnsi="Arial Narrow" w:cstheme="minorHAnsi"/>
        </w:rPr>
        <w:t>.</w:t>
      </w:r>
    </w:p>
    <w:p w:rsidR="000F51B6" w:rsidRDefault="000F51B6" w:rsidP="000F51B6">
      <w:pPr>
        <w:pStyle w:val="ListParagraph"/>
        <w:numPr>
          <w:ilvl w:val="0"/>
          <w:numId w:val="10"/>
        </w:numPr>
        <w:spacing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MPC sale date- Tuesday, July 14</w:t>
      </w:r>
      <w:r w:rsidRPr="000F51B6">
        <w:rPr>
          <w:rFonts w:ascii="Arial Narrow" w:hAnsi="Arial Narrow" w:cstheme="minorHAnsi"/>
          <w:vertAlign w:val="superscript"/>
        </w:rPr>
        <w:t>th</w:t>
      </w:r>
      <w:r>
        <w:rPr>
          <w:rFonts w:ascii="Arial Narrow" w:hAnsi="Arial Narrow" w:cstheme="minorHAnsi"/>
        </w:rPr>
        <w:t xml:space="preserve"> at 9am (first-come, first served)</w:t>
      </w:r>
    </w:p>
    <w:p w:rsidR="00912D00" w:rsidRDefault="00912D00" w:rsidP="00912D00">
      <w:pPr>
        <w:pStyle w:val="ListParagraph"/>
        <w:numPr>
          <w:ilvl w:val="0"/>
          <w:numId w:val="8"/>
        </w:numPr>
        <w:spacing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Student permits have been changed to 19</w:t>
      </w:r>
      <w:r w:rsidR="0073305F">
        <w:rPr>
          <w:rFonts w:ascii="Arial Narrow" w:hAnsi="Arial Narrow" w:cstheme="minorHAnsi"/>
        </w:rPr>
        <w:t>-</w:t>
      </w:r>
      <w:r>
        <w:rPr>
          <w:rFonts w:ascii="Arial Narrow" w:hAnsi="Arial Narrow" w:cstheme="minorHAnsi"/>
        </w:rPr>
        <w:t>hour or 24</w:t>
      </w:r>
      <w:r w:rsidR="0073305F">
        <w:rPr>
          <w:rFonts w:ascii="Arial Narrow" w:hAnsi="Arial Narrow" w:cstheme="minorHAnsi"/>
        </w:rPr>
        <w:t>-</w:t>
      </w:r>
      <w:r>
        <w:rPr>
          <w:rFonts w:ascii="Arial Narrow" w:hAnsi="Arial Narrow" w:cstheme="minorHAnsi"/>
        </w:rPr>
        <w:t>hour permits</w:t>
      </w:r>
    </w:p>
    <w:p w:rsidR="00912D00" w:rsidRPr="00912D00" w:rsidRDefault="00912D00" w:rsidP="00912D00">
      <w:pPr>
        <w:pStyle w:val="ListParagraph"/>
        <w:numPr>
          <w:ilvl w:val="0"/>
          <w:numId w:val="8"/>
        </w:numPr>
        <w:spacing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Faculty/Staff and Students will have the option to purchase daily parking or two week permits</w:t>
      </w:r>
    </w:p>
    <w:p w:rsidR="000D02D0" w:rsidRDefault="000D02D0" w:rsidP="00092EF7">
      <w:pPr>
        <w:spacing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Parking Maintenance: </w:t>
      </w:r>
    </w:p>
    <w:p w:rsidR="000D02D0" w:rsidRDefault="00407B70" w:rsidP="00407B70">
      <w:pPr>
        <w:pStyle w:val="ListParagraph"/>
        <w:numPr>
          <w:ilvl w:val="0"/>
          <w:numId w:val="11"/>
        </w:numPr>
        <w:spacing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Several lots are scheduled to be milled and overlaid, this should occur in the next coming weeks.</w:t>
      </w:r>
    </w:p>
    <w:p w:rsidR="00407B70" w:rsidRDefault="00407B70" w:rsidP="00407B70">
      <w:pPr>
        <w:pStyle w:val="ListParagraph"/>
        <w:numPr>
          <w:ilvl w:val="0"/>
          <w:numId w:val="11"/>
        </w:numPr>
        <w:spacing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We have resealed and striped several decks/lots and our deck assessment work is continuing.</w:t>
      </w:r>
    </w:p>
    <w:p w:rsidR="00407B70" w:rsidRDefault="00407B70" w:rsidP="00407B70">
      <w:pPr>
        <w:pStyle w:val="ListParagraph"/>
        <w:numPr>
          <w:ilvl w:val="0"/>
          <w:numId w:val="11"/>
        </w:numPr>
        <w:spacing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The Henry street deck and </w:t>
      </w:r>
      <w:r w:rsidR="00783E45">
        <w:rPr>
          <w:rFonts w:ascii="Arial Narrow" w:hAnsi="Arial Narrow" w:cstheme="minorHAnsi"/>
        </w:rPr>
        <w:t>Laurel</w:t>
      </w:r>
      <w:r>
        <w:rPr>
          <w:rFonts w:ascii="Arial Narrow" w:hAnsi="Arial Narrow" w:cstheme="minorHAnsi"/>
        </w:rPr>
        <w:t xml:space="preserve"> street deck will undergo construction</w:t>
      </w:r>
      <w:r w:rsidR="00E64F33">
        <w:rPr>
          <w:rFonts w:ascii="Arial Narrow" w:hAnsi="Arial Narrow" w:cstheme="minorHAnsi"/>
        </w:rPr>
        <w:t xml:space="preserve">, and </w:t>
      </w:r>
      <w:r w:rsidR="002B55EC">
        <w:rPr>
          <w:rFonts w:ascii="Arial Narrow" w:hAnsi="Arial Narrow" w:cstheme="minorHAnsi"/>
        </w:rPr>
        <w:t>parking will be sold on whichever deck is not scheduled for construction.</w:t>
      </w:r>
    </w:p>
    <w:p w:rsidR="00407B70" w:rsidRDefault="00407B70" w:rsidP="00407B70">
      <w:pPr>
        <w:pStyle w:val="ListParagraph"/>
        <w:numPr>
          <w:ilvl w:val="0"/>
          <w:numId w:val="11"/>
        </w:numPr>
        <w:spacing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There will be times due to construction</w:t>
      </w:r>
      <w:r w:rsidR="00E64F33">
        <w:rPr>
          <w:rFonts w:ascii="Arial Narrow" w:hAnsi="Arial Narrow" w:cstheme="minorHAnsi"/>
        </w:rPr>
        <w:t>, that new traffic patterns maybe necessary, and this will be communicated as needed.</w:t>
      </w:r>
    </w:p>
    <w:p w:rsidR="00E64F33" w:rsidRDefault="002B55EC" w:rsidP="00783E45">
      <w:pPr>
        <w:spacing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*participant response: </w:t>
      </w:r>
      <w:r w:rsidRPr="00FD1051">
        <w:rPr>
          <w:rFonts w:ascii="Arial Narrow" w:hAnsi="Arial Narrow" w:cstheme="minorHAnsi"/>
        </w:rPr>
        <w:t>The D-deck will have changes in traffic patterns during construction, and 10</w:t>
      </w:r>
      <w:r w:rsidRPr="00FD1051">
        <w:rPr>
          <w:rFonts w:ascii="Arial Narrow" w:hAnsi="Arial Narrow" w:cstheme="minorHAnsi"/>
          <w:vertAlign w:val="superscript"/>
        </w:rPr>
        <w:t>th</w:t>
      </w:r>
      <w:r w:rsidRPr="00FD1051">
        <w:rPr>
          <w:rFonts w:ascii="Arial Narrow" w:hAnsi="Arial Narrow" w:cstheme="minorHAnsi"/>
        </w:rPr>
        <w:t xml:space="preserve"> street deck will remain </w:t>
      </w:r>
      <w:r w:rsidR="00FD1051" w:rsidRPr="00FD1051">
        <w:rPr>
          <w:rFonts w:ascii="Arial Narrow" w:hAnsi="Arial Narrow" w:cstheme="minorHAnsi"/>
        </w:rPr>
        <w:t>one</w:t>
      </w:r>
      <w:r w:rsidR="00FD1051">
        <w:rPr>
          <w:rFonts w:ascii="Arial Narrow" w:hAnsi="Arial Narrow" w:cstheme="minorHAnsi"/>
        </w:rPr>
        <w:t>-way between Turpin and Leigh street at this time.</w:t>
      </w:r>
    </w:p>
    <w:p w:rsidR="00FD1051" w:rsidRPr="00FD1051" w:rsidRDefault="00FD1051" w:rsidP="00783E45">
      <w:pPr>
        <w:spacing w:after="120"/>
        <w:rPr>
          <w:rFonts w:ascii="Arial Narrow" w:hAnsi="Arial Narrow" w:cstheme="minorHAnsi"/>
        </w:rPr>
      </w:pPr>
    </w:p>
    <w:p w:rsidR="00092EF7" w:rsidRPr="000D02D0" w:rsidRDefault="00092EF7" w:rsidP="00092EF7">
      <w:p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>Safety &amp; Security:</w:t>
      </w:r>
    </w:p>
    <w:p w:rsidR="00092EF7" w:rsidRPr="000D02D0" w:rsidRDefault="00092EF7" w:rsidP="00092EF7">
      <w:pPr>
        <w:pStyle w:val="ListParagraph"/>
        <w:numPr>
          <w:ilvl w:val="0"/>
          <w:numId w:val="8"/>
        </w:num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 xml:space="preserve">LED lighting in our decks is still being considered, we have been discussing lighting with a few different companies.  </w:t>
      </w:r>
    </w:p>
    <w:p w:rsidR="0055252C" w:rsidRDefault="0055252C" w:rsidP="00092EF7">
      <w:pPr>
        <w:pStyle w:val="ListParagraph"/>
        <w:numPr>
          <w:ilvl w:val="0"/>
          <w:numId w:val="8"/>
        </w:numPr>
        <w:spacing w:after="120"/>
        <w:rPr>
          <w:rFonts w:ascii="Arial Narrow" w:hAnsi="Arial Narrow" w:cstheme="minorHAnsi"/>
        </w:rPr>
      </w:pPr>
      <w:r w:rsidRPr="000D02D0">
        <w:rPr>
          <w:rFonts w:ascii="Arial Narrow" w:hAnsi="Arial Narrow" w:cstheme="minorHAnsi"/>
        </w:rPr>
        <w:t xml:space="preserve">We have received a quote to add cameras to the West Main Street Deck and will be approving this quote. </w:t>
      </w:r>
    </w:p>
    <w:p w:rsidR="000D02D0" w:rsidRDefault="004D3379" w:rsidP="000D02D0">
      <w:pPr>
        <w:spacing w:after="12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Meetings:</w:t>
      </w:r>
    </w:p>
    <w:p w:rsidR="004D3379" w:rsidRPr="00407B70" w:rsidRDefault="00783E45" w:rsidP="004D3379">
      <w:pPr>
        <w:pStyle w:val="ListParagraph"/>
        <w:numPr>
          <w:ilvl w:val="0"/>
          <w:numId w:val="9"/>
        </w:numPr>
        <w:spacing w:after="120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PTAC meetings will be held via Zoom for the remainder of 2020.</w:t>
      </w:r>
    </w:p>
    <w:p w:rsidR="000D02D0" w:rsidRDefault="000D02D0" w:rsidP="000D02D0">
      <w:pPr>
        <w:spacing w:after="120"/>
        <w:rPr>
          <w:rFonts w:ascii="Arial Narrow" w:hAnsi="Arial Narrow" w:cstheme="minorHAnsi"/>
        </w:rPr>
      </w:pPr>
    </w:p>
    <w:p w:rsidR="000D02D0" w:rsidRPr="004D3379" w:rsidRDefault="000D02D0" w:rsidP="000D02D0">
      <w:pPr>
        <w:spacing w:after="120"/>
        <w:rPr>
          <w:rFonts w:ascii="Arial Narrow" w:hAnsi="Arial Narrow" w:cstheme="minorHAnsi"/>
          <w:sz w:val="20"/>
          <w:szCs w:val="20"/>
        </w:rPr>
      </w:pPr>
      <w:proofErr w:type="gramStart"/>
      <w:r w:rsidRPr="004D3379">
        <w:rPr>
          <w:rFonts w:ascii="Arial Narrow" w:hAnsi="Arial Narrow" w:cstheme="minorHAnsi"/>
          <w:sz w:val="20"/>
          <w:szCs w:val="20"/>
        </w:rPr>
        <w:t>meeting</w:t>
      </w:r>
      <w:proofErr w:type="gramEnd"/>
      <w:r w:rsidRPr="004D3379">
        <w:rPr>
          <w:rFonts w:ascii="Arial Narrow" w:hAnsi="Arial Narrow" w:cstheme="minorHAnsi"/>
          <w:sz w:val="20"/>
          <w:szCs w:val="20"/>
        </w:rPr>
        <w:t xml:space="preserve"> adjourned: </w:t>
      </w:r>
      <w:r w:rsidR="004D3379" w:rsidRPr="004D3379">
        <w:rPr>
          <w:rFonts w:ascii="Arial Narrow" w:hAnsi="Arial Narrow" w:cstheme="minorHAnsi"/>
          <w:sz w:val="20"/>
          <w:szCs w:val="20"/>
        </w:rPr>
        <w:t>10:18am</w:t>
      </w:r>
    </w:p>
    <w:sectPr w:rsidR="000D02D0" w:rsidRPr="004D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567B"/>
    <w:multiLevelType w:val="hybridMultilevel"/>
    <w:tmpl w:val="0AE0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1358"/>
    <w:multiLevelType w:val="hybridMultilevel"/>
    <w:tmpl w:val="7984619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1CD4456"/>
    <w:multiLevelType w:val="hybridMultilevel"/>
    <w:tmpl w:val="9516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150"/>
    <w:multiLevelType w:val="hybridMultilevel"/>
    <w:tmpl w:val="487637D2"/>
    <w:lvl w:ilvl="0" w:tplc="0409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4" w15:restartNumberingAfterBreak="0">
    <w:nsid w:val="4C830FD2"/>
    <w:multiLevelType w:val="hybridMultilevel"/>
    <w:tmpl w:val="F61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7756"/>
    <w:multiLevelType w:val="hybridMultilevel"/>
    <w:tmpl w:val="FED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86CFE"/>
    <w:multiLevelType w:val="hybridMultilevel"/>
    <w:tmpl w:val="17F2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699D"/>
    <w:multiLevelType w:val="hybridMultilevel"/>
    <w:tmpl w:val="D618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B6FA8"/>
    <w:multiLevelType w:val="hybridMultilevel"/>
    <w:tmpl w:val="9460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96019"/>
    <w:multiLevelType w:val="hybridMultilevel"/>
    <w:tmpl w:val="4D8C4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154E"/>
    <w:multiLevelType w:val="hybridMultilevel"/>
    <w:tmpl w:val="6F5E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6"/>
    <w:rsid w:val="00082F79"/>
    <w:rsid w:val="00092EF7"/>
    <w:rsid w:val="000A0C3A"/>
    <w:rsid w:val="000C139A"/>
    <w:rsid w:val="000D02D0"/>
    <w:rsid w:val="000F51B6"/>
    <w:rsid w:val="001B7336"/>
    <w:rsid w:val="002B55EC"/>
    <w:rsid w:val="002E520A"/>
    <w:rsid w:val="00322A9B"/>
    <w:rsid w:val="00337C8E"/>
    <w:rsid w:val="003A5B10"/>
    <w:rsid w:val="00407B70"/>
    <w:rsid w:val="004D3379"/>
    <w:rsid w:val="0055252C"/>
    <w:rsid w:val="005578E9"/>
    <w:rsid w:val="005A1B96"/>
    <w:rsid w:val="00670556"/>
    <w:rsid w:val="0073305F"/>
    <w:rsid w:val="00783E45"/>
    <w:rsid w:val="007C518D"/>
    <w:rsid w:val="00830B4D"/>
    <w:rsid w:val="008B116F"/>
    <w:rsid w:val="00912D00"/>
    <w:rsid w:val="00942F80"/>
    <w:rsid w:val="00976CBF"/>
    <w:rsid w:val="00AA5BFA"/>
    <w:rsid w:val="00AC2CC7"/>
    <w:rsid w:val="00AE285C"/>
    <w:rsid w:val="00C13E28"/>
    <w:rsid w:val="00C14BD0"/>
    <w:rsid w:val="00CE4135"/>
    <w:rsid w:val="00D95077"/>
    <w:rsid w:val="00E2469E"/>
    <w:rsid w:val="00E34D0B"/>
    <w:rsid w:val="00E64F33"/>
    <w:rsid w:val="00F235EE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9C928-ECF2-4335-91DC-BC3245AE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 Greene</dc:creator>
  <cp:keywords/>
  <dc:description/>
  <cp:lastModifiedBy>Pamela Greene</cp:lastModifiedBy>
  <cp:revision>3</cp:revision>
  <dcterms:created xsi:type="dcterms:W3CDTF">2020-07-15T20:01:00Z</dcterms:created>
  <dcterms:modified xsi:type="dcterms:W3CDTF">2020-07-27T19:49:00Z</dcterms:modified>
</cp:coreProperties>
</file>