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jc w:val="center"/>
        <w:rPr/>
      </w:pPr>
      <w:bookmarkStart w:colFirst="0" w:colLast="0" w:name="_tehh93v1k7bq" w:id="0"/>
      <w:bookmarkEnd w:id="0"/>
      <w:r w:rsidDel="00000000" w:rsidR="00000000" w:rsidRPr="00000000">
        <w:rPr>
          <w:rtl w:val="0"/>
        </w:rPr>
        <w:t xml:space="preserve">Parking and Transportation</w:t>
      </w:r>
    </w:p>
    <w:p w:rsidR="00000000" w:rsidDel="00000000" w:rsidP="00000000" w:rsidRDefault="00000000" w:rsidRPr="00000000" w14:paraId="00000002">
      <w:pPr>
        <w:pStyle w:val="Title"/>
        <w:spacing w:after="240" w:before="240" w:lineRule="auto"/>
        <w:jc w:val="center"/>
        <w:rPr/>
      </w:pPr>
      <w:bookmarkStart w:colFirst="0" w:colLast="0" w:name="_4rm8udh3iu2z" w:id="1"/>
      <w:bookmarkEnd w:id="1"/>
      <w:r w:rsidDel="00000000" w:rsidR="00000000" w:rsidRPr="00000000">
        <w:rPr>
          <w:rtl w:val="0"/>
        </w:rPr>
        <w:t xml:space="preserve">Advisory Committee Meeting (PTAC)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Dec. 17, 2021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Time: 10 a.m.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Platform: Zoom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Attendees: Josh Stone, Monica Jackson, Barbara Kidd, Keith Van Inwegen, Jessica Bryant, Jesse MacLelland, Nate Doughty, Carlos Brown, Rich Sliwoski, Fred Tugas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Broad &amp; Belvidere Deck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need of repairs; received Foundation approval to proceed with repairs, and a contractor has been identified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Repairs to begin in spring following basketball season; deck will need to be closed from mid-March through late summer and reopening by Fall ‘22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 reported their feedback on recommendations presented in the Oct. PTAC meeting: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GRTC service reductions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Parking rate reduction related to rising gas costs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Collaboration with City of Richmond on safety initiatives (shared with VCU Police)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Josh to present feedback back to Executive Committee to inform future decisions at VCU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 data presented by Finance for the upcoming three years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Revenue declined due to COVID (Special Events, permits, paid facilities)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 must occur for P&amp;T to maintain facilities (essential maintenance, LED lighting, cameras); will review in Feb./March regarding increase amount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Safety enhancements will be the priority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Safety projects upcoming requiring funding- security cameras, lighting,  university fleet keys, LPR (long-term goal)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P&amp;T met with Student Senate recently, RamSafe concerns presented versus parking issues–accuracy, wait times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Coliseum Deck lease expires on Jan. 12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Walking away from A Lot in the upcoming years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be mindful not to raise rates unnecessarily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Transportation costs will increase once I Deck comes onboard–opens April 2021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When I Deck opens, daily parking will be available at this location via pre-purchase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P&amp;T will not be in operation during the winter break; subscribers have been notified of impacts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opened for feedback/questions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create a plan to address stalled rates within VCUHS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daily parking rate cost?--$6/daily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Issues at A Lot with lights; staff member sits at location during peak times at night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Adult Outpatient Pavilion–inquiry about confusing instructions regarding ticket validation (addressed to VCUHS); validating parking inside the clinic is preferable, but if using the credit card option, can be challenging so should pull a ticket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 for next meeting: construction costs, buses needed for I Deck route, camera project update, parking fee increase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